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bookmarkStart w:id="0" w:name="_GoBack"/>
      <w:bookmarkEnd w:id="0"/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A4A4A"/>
          <w:sz w:val="40"/>
          <w:szCs w:val="21"/>
        </w:rPr>
      </w:pPr>
      <w:r w:rsidRPr="005B19C0">
        <w:rPr>
          <w:b/>
          <w:color w:val="4A4A4A"/>
          <w:sz w:val="40"/>
          <w:szCs w:val="21"/>
        </w:rPr>
        <w:t xml:space="preserve">Беседа психолога на тему: «Чем обусловлено </w:t>
      </w:r>
      <w:proofErr w:type="spellStart"/>
      <w:r w:rsidRPr="005B19C0">
        <w:rPr>
          <w:b/>
          <w:color w:val="4A4A4A"/>
          <w:sz w:val="40"/>
          <w:szCs w:val="21"/>
        </w:rPr>
        <w:t>д</w:t>
      </w:r>
      <w:r w:rsidRPr="005B19C0">
        <w:rPr>
          <w:b/>
          <w:color w:val="4A4A4A"/>
          <w:sz w:val="40"/>
          <w:szCs w:val="21"/>
        </w:rPr>
        <w:t>евиантное</w:t>
      </w:r>
      <w:proofErr w:type="spellEnd"/>
      <w:r w:rsidRPr="005B19C0">
        <w:rPr>
          <w:b/>
          <w:color w:val="4A4A4A"/>
          <w:sz w:val="40"/>
          <w:szCs w:val="21"/>
        </w:rPr>
        <w:t xml:space="preserve"> поведение</w:t>
      </w:r>
      <w:r w:rsidRPr="005B19C0">
        <w:rPr>
          <w:b/>
          <w:color w:val="4A4A4A"/>
          <w:sz w:val="40"/>
          <w:szCs w:val="21"/>
        </w:rPr>
        <w:t xml:space="preserve"> подростков?»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Отклоняющимся (</w:t>
      </w:r>
      <w:proofErr w:type="spellStart"/>
      <w:r w:rsidRPr="005B19C0">
        <w:rPr>
          <w:color w:val="4A4A4A"/>
          <w:szCs w:val="21"/>
        </w:rPr>
        <w:t>девиантным</w:t>
      </w:r>
      <w:proofErr w:type="spellEnd"/>
      <w:r w:rsidRPr="005B19C0">
        <w:rPr>
          <w:color w:val="4A4A4A"/>
          <w:szCs w:val="21"/>
        </w:rPr>
        <w:t xml:space="preserve">) поведением принято называть социальное поведение, не соответствующее установившимся в данном обществе нормам. Известный социолог И.С. Конт уточняет определение </w:t>
      </w:r>
      <w:proofErr w:type="spellStart"/>
      <w:r w:rsidRPr="005B19C0">
        <w:rPr>
          <w:color w:val="4A4A4A"/>
          <w:szCs w:val="21"/>
        </w:rPr>
        <w:t>девиантного</w:t>
      </w:r>
      <w:proofErr w:type="spellEnd"/>
      <w:r w:rsidRPr="005B19C0">
        <w:rPr>
          <w:color w:val="4A4A4A"/>
          <w:szCs w:val="21"/>
        </w:rPr>
        <w:t xml:space="preserve"> поведения. Рассматривая его как систему поступков. Отклоняющихся от общепринятой или подразумеваемой нормы, будь то нормы психического здоровья, права, культуры и морали. </w:t>
      </w:r>
      <w:proofErr w:type="spellStart"/>
      <w:r w:rsidRPr="005B19C0">
        <w:rPr>
          <w:color w:val="4A4A4A"/>
          <w:szCs w:val="21"/>
        </w:rPr>
        <w:t>Девиантное</w:t>
      </w:r>
      <w:proofErr w:type="spellEnd"/>
      <w:r w:rsidRPr="005B19C0">
        <w:rPr>
          <w:color w:val="4A4A4A"/>
          <w:szCs w:val="21"/>
        </w:rPr>
        <w:t xml:space="preserve"> поведение приводит к нарушениям адаптации (психической, социально-психологической, средовой).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proofErr w:type="spellStart"/>
      <w:r w:rsidRPr="005B19C0">
        <w:rPr>
          <w:color w:val="4A4A4A"/>
          <w:szCs w:val="21"/>
        </w:rPr>
        <w:t>Девиантное</w:t>
      </w:r>
      <w:proofErr w:type="spellEnd"/>
      <w:r w:rsidRPr="005B19C0">
        <w:rPr>
          <w:color w:val="4A4A4A"/>
          <w:szCs w:val="21"/>
        </w:rPr>
        <w:t xml:space="preserve"> поведение подразделяется на две большие категории. Во-первых, это поведение, отклоняющееся от норм психического здоровья, подразумевающее наличие явной или скрытой психопатологии (патологическое). Во- </w:t>
      </w:r>
      <w:proofErr w:type="gramStart"/>
      <w:r w:rsidRPr="005B19C0">
        <w:rPr>
          <w:color w:val="4A4A4A"/>
          <w:szCs w:val="21"/>
        </w:rPr>
        <w:t>вторых ,</w:t>
      </w:r>
      <w:proofErr w:type="gramEnd"/>
      <w:r w:rsidRPr="005B19C0">
        <w:rPr>
          <w:color w:val="4A4A4A"/>
          <w:szCs w:val="21"/>
        </w:rPr>
        <w:t xml:space="preserve"> это антисоциальное поведение, нарушающее какие-то социальные, культурные и особенно правовые нормы. Когда такие поступки незначительны, их называют правонарушениями, а когда серьезны и наказываются в уголовном порядке – преступлениями.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b/>
          <w:bCs/>
          <w:color w:val="4A4A4A"/>
          <w:szCs w:val="21"/>
        </w:rPr>
        <w:t xml:space="preserve">Социальные отклонения в </w:t>
      </w:r>
      <w:proofErr w:type="spellStart"/>
      <w:r w:rsidRPr="005B19C0">
        <w:rPr>
          <w:b/>
          <w:bCs/>
          <w:color w:val="4A4A4A"/>
          <w:szCs w:val="21"/>
        </w:rPr>
        <w:t>девиантном</w:t>
      </w:r>
      <w:proofErr w:type="spellEnd"/>
      <w:r w:rsidRPr="005B19C0">
        <w:rPr>
          <w:b/>
          <w:bCs/>
          <w:color w:val="4A4A4A"/>
          <w:szCs w:val="21"/>
        </w:rPr>
        <w:t xml:space="preserve"> поведении:</w:t>
      </w:r>
    </w:p>
    <w:p w:rsidR="005B19C0" w:rsidRPr="005B19C0" w:rsidRDefault="005B19C0" w:rsidP="005B19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Корыстной ориентации</w:t>
      </w:r>
      <w:r w:rsidRPr="005B19C0">
        <w:rPr>
          <w:color w:val="4A4A4A"/>
          <w:szCs w:val="21"/>
        </w:rPr>
        <w:t>: правонарушения, проступки, связанные со стремлением получить материальную, денежную, имущественную выгоду (хищения, кражи, спекуляция, протекция, мошенничество и др.);</w:t>
      </w:r>
    </w:p>
    <w:p w:rsidR="005B19C0" w:rsidRPr="005B19C0" w:rsidRDefault="005B19C0" w:rsidP="005B19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Агрессивной ориентации: </w:t>
      </w:r>
      <w:r w:rsidRPr="005B19C0">
        <w:rPr>
          <w:color w:val="4A4A4A"/>
          <w:szCs w:val="21"/>
        </w:rPr>
        <w:t>действия, направленные против личности (оскорбления, хулиганство, побои, убийства, изнасилования);</w:t>
      </w:r>
    </w:p>
    <w:p w:rsidR="005B19C0" w:rsidRPr="005B19C0" w:rsidRDefault="005B19C0" w:rsidP="005B19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Социально-пассивного типа: </w:t>
      </w:r>
      <w:r w:rsidRPr="005B19C0">
        <w:rPr>
          <w:color w:val="4A4A4A"/>
          <w:szCs w:val="21"/>
        </w:rPr>
        <w:t>стремление уйти от активного образа жизни, уклоняться от гражданских обязанностей, нежелании решать личностные и социальные проблемы (уклонение от работы, учебы, бродяжничество, алкоголизм, наркомания, токсикомания, суицид).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Таким образом, асоциальное поведение, различающееся и содержанием, и </w:t>
      </w:r>
      <w:proofErr w:type="gramStart"/>
      <w:r w:rsidRPr="005B19C0">
        <w:rPr>
          <w:color w:val="4A4A4A"/>
          <w:szCs w:val="21"/>
        </w:rPr>
        <w:t>целевой</w:t>
      </w:r>
      <w:proofErr w:type="gramEnd"/>
      <w:r w:rsidRPr="005B19C0">
        <w:rPr>
          <w:color w:val="4A4A4A"/>
          <w:szCs w:val="21"/>
        </w:rPr>
        <w:t xml:space="preserve"> направленностью. Может проявлять в различных социальных отклонениях: от нарушений норм морали до правонарушений и преступлений.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Асоциальные проявления выражаются не только во внешней поведенческой стороне, но и в деформации внутренней регуляции поведения: социальных, нравственных ориентаций и представлений.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Под отклонением в поведении детей и подростков понимают такие особенности и из </w:t>
      </w:r>
      <w:proofErr w:type="gramStart"/>
      <w:r w:rsidRPr="005B19C0">
        <w:rPr>
          <w:color w:val="4A4A4A"/>
          <w:szCs w:val="21"/>
        </w:rPr>
        <w:t>проявления</w:t>
      </w:r>
      <w:proofErr w:type="gramEnd"/>
      <w:r w:rsidRPr="005B19C0">
        <w:rPr>
          <w:color w:val="4A4A4A"/>
          <w:szCs w:val="21"/>
        </w:rPr>
        <w:t>, которые не только обращают на себя внимание, но и настораживают воспитателей (родителей, учителей, общественность). Эти особенности поведения не только свидетельствуют об отклонениях от общепринятых норм, требований, но и несут в себе зачатки, истоки будущих</w:t>
      </w:r>
      <w:r w:rsidRPr="005B19C0">
        <w:rPr>
          <w:color w:val="4A4A4A"/>
          <w:szCs w:val="21"/>
        </w:rPr>
        <w:t xml:space="preserve"> </w:t>
      </w:r>
      <w:r w:rsidRPr="005B19C0">
        <w:rPr>
          <w:color w:val="4A4A4A"/>
          <w:szCs w:val="21"/>
        </w:rPr>
        <w:t xml:space="preserve">поступков, нарушений нравственных, социальных, правовых норм, требований закона, представляют потенциальную угрозу </w:t>
      </w:r>
      <w:proofErr w:type="spellStart"/>
      <w:r w:rsidRPr="005B19C0">
        <w:rPr>
          <w:color w:val="4A4A4A"/>
          <w:szCs w:val="21"/>
        </w:rPr>
        <w:t>субьекту</w:t>
      </w:r>
      <w:proofErr w:type="spellEnd"/>
      <w:r w:rsidRPr="005B19C0">
        <w:rPr>
          <w:color w:val="4A4A4A"/>
          <w:szCs w:val="21"/>
        </w:rPr>
        <w:t xml:space="preserve"> поведения, развитию его личности, окружающим его людям, обществу в целом.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Отдельные поступки значимы не только сами по себе, а лишь в связи с тем, какие особенности личности за ними скрываются.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Следовательно, предавая поступкам, поведению ребенка ту или иную направленность, содержание, значимость, мы тем самым оказываем произвольное, целенаправленное влияние на развитие этих процессов или механизмов, лежащих в основе нравственных и иных личных свойств и качеств ребенка, подростка.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Таким образом, отклоняющееся поведение детей и подростков, с одной стороны, может рассматриваться как симптом, сигнал, признак зарождения и развития (тенденция) соответствующих особенностей личности, с другой стороны, выступать в качестве проводника воспитательного влияния на развитие личности, средства ее формирования или целенаправленного воздействия на ее формирование (т.е. воспитательного средства).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Важно помнить, что одни и те же внешне сходные особенности поведения могут свидетельствовать о разных процессах, происходящих в психике подростка.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lastRenderedPageBreak/>
        <w:t>Поэтому, необходимо учитывать условия, стабильность, частоту его проявления, особенности личности, характер, возраст подростка и многое другое. И только после этого выносить то или иное суждение или тем более определять меру воздействия.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Проявления отклонения в поведении детей и подростков, их нравственном и социальном развитии могут быть самыми различными в зависимости от индивидуальных особенностей и личностных проявлений, конкретных условий и обстоятельств жизни и деятельности. Как правило, их можно свести в следующие группы: ситуативные, временные проявления и реакции, вызванные провоцирующими их факторами и обстоятельствами, и устойчивые формы отклонений в поведении, развивающиеся по тому или иному типу, обусловленные неблагоприятными условиями жизни и деятельности вообще.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Поведенческие реакции вызываются неблагоприятными обстоятельствами или условиями жизни, действующими однократно или систематически. В последнем случае изменения в поведении, приводящие к той или иной реакции, накапливаются и проявляются постепенно или приводят к резкому срыву. Примером могут служить реакции отказа, протеста, ухода, агрессии. Формы проявлений этих реакций может быть очень много. Они всегда возникают в ответ на ту или иную психологическую ситуацию и с ее устранением исчезают.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Но, если ситуации часто повторяются, наслаиваются, реакции закрепляются, возникают устойчивые психологические образования (комплексы), приводящие к формированию того или иного </w:t>
      </w:r>
      <w:r w:rsidRPr="005B19C0">
        <w:rPr>
          <w:b/>
          <w:bCs/>
          <w:color w:val="4A4A4A"/>
          <w:szCs w:val="21"/>
          <w:u w:val="single"/>
        </w:rPr>
        <w:t>типа поведения:</w:t>
      </w:r>
    </w:p>
    <w:p w:rsidR="005B19C0" w:rsidRPr="005B19C0" w:rsidRDefault="005B19C0" w:rsidP="005B19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Активно-приспособительное или пассивно-приспособительное поведение: </w:t>
      </w:r>
      <w:r w:rsidRPr="005B19C0">
        <w:rPr>
          <w:color w:val="4A4A4A"/>
          <w:szCs w:val="21"/>
        </w:rPr>
        <w:t>деструктивно-агрессивное, направленное на революционную перестройку, изменение деятельности группы и своего собственного поведения в ней;</w:t>
      </w:r>
    </w:p>
    <w:p w:rsidR="005B19C0" w:rsidRPr="005B19C0" w:rsidRDefault="005B19C0" w:rsidP="005B19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Деструктивно-компенсаторное, </w:t>
      </w:r>
      <w:r w:rsidRPr="005B19C0">
        <w:rPr>
          <w:color w:val="4A4A4A"/>
          <w:szCs w:val="21"/>
        </w:rPr>
        <w:t>когда перестройка деятельности группы и своего поведения сопровождается и закрепляется крупной уступкой ее требованиям;</w:t>
      </w:r>
    </w:p>
    <w:p w:rsidR="005B19C0" w:rsidRPr="005B19C0" w:rsidRDefault="005B19C0" w:rsidP="005B19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Компенсаторно-иллюзорная форма поведения, </w:t>
      </w:r>
      <w:r w:rsidRPr="005B19C0">
        <w:rPr>
          <w:color w:val="4A4A4A"/>
          <w:szCs w:val="21"/>
        </w:rPr>
        <w:t>когда неудовлетворение потребности и притязания, устойчивый психологический дискомфорт подростка находят выход в искусственном возбуждении, опьянении, одурманивании себя расторможенностью общения, музыкой, танцами, никотином, алкоголем, наркотиками, токсическими и лекарственными веществами.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b/>
          <w:bCs/>
          <w:color w:val="4A4A4A"/>
          <w:szCs w:val="21"/>
        </w:rPr>
        <w:t>Отклонения в поведении детей и подростков могут быть обусловлены следующими группами причин:</w:t>
      </w:r>
    </w:p>
    <w:p w:rsidR="005B19C0" w:rsidRPr="005B19C0" w:rsidRDefault="005B19C0" w:rsidP="005B19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Социально-педагогической запущенностью, когда ребенок, подросток ведет себя неправильно в силу своей невоспитанности, отсутствия у него необходимых позитивных знаний, умений навыков или в силу испорченности неправильным воспитанием, </w:t>
      </w:r>
      <w:proofErr w:type="spellStart"/>
      <w:r w:rsidRPr="005B19C0">
        <w:rPr>
          <w:color w:val="4A4A4A"/>
          <w:szCs w:val="21"/>
        </w:rPr>
        <w:t>сформированностью</w:t>
      </w:r>
      <w:proofErr w:type="spellEnd"/>
      <w:r w:rsidRPr="005B19C0">
        <w:rPr>
          <w:color w:val="4A4A4A"/>
          <w:szCs w:val="21"/>
        </w:rPr>
        <w:t xml:space="preserve"> у него негативных стереотипов поведения;</w:t>
      </w:r>
    </w:p>
    <w:p w:rsidR="005B19C0" w:rsidRPr="005B19C0" w:rsidRDefault="005B19C0" w:rsidP="005B19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Глубоким психологическим дискомфортом, вызванным неблагополучием семейных взаимоотношений, отрицательным психологическим микроклиматом в семье, систематическими учебными неуспехами, не сложившимися взаимоотношениями со сверстниками в коллективе класса, неправильным (несправедливым, грубым, жестоким) отношением к нему со стороны родителей, учителей, товарищей по классу и т.д.</w:t>
      </w:r>
    </w:p>
    <w:p w:rsidR="005B19C0" w:rsidRPr="005B19C0" w:rsidRDefault="005B19C0" w:rsidP="005B19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Отклонениями в состоянии психологического и физического состояния здоровья и развития, возрастными кризисами, акцентуациями характера и другими причинами </w:t>
      </w:r>
      <w:proofErr w:type="spellStart"/>
      <w:r w:rsidRPr="005B19C0">
        <w:rPr>
          <w:color w:val="4A4A4A"/>
          <w:szCs w:val="21"/>
        </w:rPr>
        <w:t>психоневралогического</w:t>
      </w:r>
      <w:proofErr w:type="spellEnd"/>
      <w:r w:rsidRPr="005B19C0">
        <w:rPr>
          <w:color w:val="4A4A4A"/>
          <w:szCs w:val="21"/>
        </w:rPr>
        <w:t xml:space="preserve"> и физиологического свойства.</w:t>
      </w:r>
    </w:p>
    <w:p w:rsidR="005B19C0" w:rsidRPr="005B19C0" w:rsidRDefault="005B19C0" w:rsidP="005B19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Отсутствием условий для самовыражения, разумного проявления внешней и внутренней активности; незанятостью полезными видами деятельности, отсутствием позитивных и значимых социальных и личных, жизненных целей и планов.</w:t>
      </w:r>
    </w:p>
    <w:p w:rsidR="005B19C0" w:rsidRPr="005B19C0" w:rsidRDefault="005B19C0" w:rsidP="005B19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Безнадзорностью, отрицательным влиянием окружающей среды и развивающейся на этой основе социально-психологической </w:t>
      </w:r>
      <w:proofErr w:type="spellStart"/>
      <w:r w:rsidRPr="005B19C0">
        <w:rPr>
          <w:color w:val="4A4A4A"/>
          <w:szCs w:val="21"/>
        </w:rPr>
        <w:t>дезадаптацией</w:t>
      </w:r>
      <w:proofErr w:type="spellEnd"/>
      <w:r w:rsidRPr="005B19C0">
        <w:rPr>
          <w:color w:val="4A4A4A"/>
          <w:szCs w:val="21"/>
        </w:rPr>
        <w:t>, смещением социальных и личных ценностей с позитивных на негативные.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Можно выделить различные виды </w:t>
      </w:r>
      <w:proofErr w:type="spellStart"/>
      <w:r w:rsidRPr="005B19C0">
        <w:rPr>
          <w:color w:val="4A4A4A"/>
          <w:szCs w:val="21"/>
        </w:rPr>
        <w:t>девиантного</w:t>
      </w:r>
      <w:proofErr w:type="spellEnd"/>
      <w:r w:rsidRPr="005B19C0">
        <w:rPr>
          <w:color w:val="4A4A4A"/>
          <w:szCs w:val="21"/>
        </w:rPr>
        <w:t xml:space="preserve"> поведения, формой </w:t>
      </w:r>
      <w:proofErr w:type="gramStart"/>
      <w:r w:rsidRPr="005B19C0">
        <w:rPr>
          <w:color w:val="4A4A4A"/>
          <w:szCs w:val="21"/>
        </w:rPr>
        <w:t>проявления</w:t>
      </w:r>
      <w:proofErr w:type="gramEnd"/>
      <w:r w:rsidRPr="005B19C0">
        <w:rPr>
          <w:color w:val="4A4A4A"/>
          <w:szCs w:val="21"/>
        </w:rPr>
        <w:t xml:space="preserve"> которых являются различные варианты социальной </w:t>
      </w:r>
      <w:proofErr w:type="spellStart"/>
      <w:r w:rsidRPr="005B19C0">
        <w:rPr>
          <w:color w:val="4A4A4A"/>
          <w:szCs w:val="21"/>
        </w:rPr>
        <w:t>дезадаптации</w:t>
      </w:r>
      <w:proofErr w:type="spellEnd"/>
      <w:r w:rsidRPr="005B19C0">
        <w:rPr>
          <w:color w:val="4A4A4A"/>
          <w:szCs w:val="21"/>
        </w:rPr>
        <w:t>: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proofErr w:type="spellStart"/>
      <w:r w:rsidRPr="005B19C0">
        <w:rPr>
          <w:i/>
          <w:iCs/>
          <w:color w:val="4A4A4A"/>
          <w:szCs w:val="21"/>
        </w:rPr>
        <w:t>Дезадаптивное</w:t>
      </w:r>
      <w:proofErr w:type="spellEnd"/>
      <w:r w:rsidRPr="005B19C0">
        <w:rPr>
          <w:i/>
          <w:iCs/>
          <w:color w:val="4A4A4A"/>
          <w:szCs w:val="21"/>
        </w:rPr>
        <w:t xml:space="preserve"> поведение:</w:t>
      </w:r>
    </w:p>
    <w:p w:rsidR="005B19C0" w:rsidRPr="005B19C0" w:rsidRDefault="005B19C0" w:rsidP="005B1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lastRenderedPageBreak/>
        <w:t>Аффективное</w:t>
      </w:r>
    </w:p>
    <w:p w:rsidR="005B19C0" w:rsidRPr="005B19C0" w:rsidRDefault="005B19C0" w:rsidP="005B1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proofErr w:type="spellStart"/>
      <w:r w:rsidRPr="005B19C0">
        <w:rPr>
          <w:color w:val="4A4A4A"/>
          <w:szCs w:val="21"/>
        </w:rPr>
        <w:t>Депривированное</w:t>
      </w:r>
      <w:proofErr w:type="spellEnd"/>
    </w:p>
    <w:p w:rsidR="005B19C0" w:rsidRPr="005B19C0" w:rsidRDefault="005B19C0" w:rsidP="005B1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Аутичное</w:t>
      </w:r>
    </w:p>
    <w:p w:rsidR="005B19C0" w:rsidRPr="005B19C0" w:rsidRDefault="005B19C0" w:rsidP="005B1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Суицидальное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В основе: нарушение психического и личностного развития, психическая депривация, психологический дискомфорт.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i/>
          <w:iCs/>
          <w:color w:val="4A4A4A"/>
          <w:szCs w:val="21"/>
        </w:rPr>
        <w:t>Асоциальное поведение:</w:t>
      </w:r>
    </w:p>
    <w:p w:rsidR="005B19C0" w:rsidRPr="005B19C0" w:rsidRDefault="005B19C0" w:rsidP="005B19C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Агрессивное</w:t>
      </w:r>
    </w:p>
    <w:p w:rsidR="005B19C0" w:rsidRPr="005B19C0" w:rsidRDefault="005B19C0" w:rsidP="005B19C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proofErr w:type="spellStart"/>
      <w:r w:rsidRPr="005B19C0">
        <w:rPr>
          <w:color w:val="4A4A4A"/>
          <w:szCs w:val="21"/>
        </w:rPr>
        <w:t>Делинквентное</w:t>
      </w:r>
      <w:proofErr w:type="spellEnd"/>
      <w:r w:rsidRPr="005B19C0">
        <w:rPr>
          <w:color w:val="4A4A4A"/>
          <w:szCs w:val="21"/>
        </w:rPr>
        <w:t xml:space="preserve"> (противоправное)</w:t>
      </w:r>
    </w:p>
    <w:p w:rsidR="005B19C0" w:rsidRPr="005B19C0" w:rsidRDefault="005B19C0" w:rsidP="005B19C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>Криминогенное (преступное)</w:t>
      </w:r>
    </w:p>
    <w:p w:rsidR="005B19C0" w:rsidRPr="005B19C0" w:rsidRDefault="005B19C0" w:rsidP="005B19C0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Cs w:val="21"/>
        </w:rPr>
      </w:pPr>
      <w:r w:rsidRPr="005B19C0">
        <w:rPr>
          <w:color w:val="4A4A4A"/>
          <w:szCs w:val="21"/>
        </w:rPr>
        <w:t xml:space="preserve">В основе: нарушение социализации, социально-педагогическая запущенность, деформации регуляции поведения, социальная </w:t>
      </w:r>
      <w:proofErr w:type="spellStart"/>
      <w:r w:rsidRPr="005B19C0">
        <w:rPr>
          <w:color w:val="4A4A4A"/>
          <w:szCs w:val="21"/>
        </w:rPr>
        <w:t>дезадаптация</w:t>
      </w:r>
      <w:proofErr w:type="spellEnd"/>
      <w:r w:rsidRPr="005B19C0">
        <w:rPr>
          <w:color w:val="4A4A4A"/>
          <w:szCs w:val="21"/>
        </w:rPr>
        <w:t>.</w:t>
      </w:r>
    </w:p>
    <w:p w:rsidR="00103C70" w:rsidRPr="005B19C0" w:rsidRDefault="00103C70" w:rsidP="005B19C0">
      <w:pPr>
        <w:jc w:val="both"/>
        <w:rPr>
          <w:rFonts w:ascii="Times New Roman" w:hAnsi="Times New Roman" w:cs="Times New Roman"/>
          <w:sz w:val="28"/>
        </w:rPr>
      </w:pPr>
    </w:p>
    <w:sectPr w:rsidR="00103C70" w:rsidRPr="005B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B5E" w:rsidRDefault="00DF6B5E" w:rsidP="005B19C0">
      <w:pPr>
        <w:spacing w:after="0" w:line="240" w:lineRule="auto"/>
      </w:pPr>
      <w:r>
        <w:separator/>
      </w:r>
    </w:p>
  </w:endnote>
  <w:endnote w:type="continuationSeparator" w:id="0">
    <w:p w:rsidR="00DF6B5E" w:rsidRDefault="00DF6B5E" w:rsidP="005B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B5E" w:rsidRDefault="00DF6B5E" w:rsidP="005B19C0">
      <w:pPr>
        <w:spacing w:after="0" w:line="240" w:lineRule="auto"/>
      </w:pPr>
      <w:r>
        <w:separator/>
      </w:r>
    </w:p>
  </w:footnote>
  <w:footnote w:type="continuationSeparator" w:id="0">
    <w:p w:rsidR="00DF6B5E" w:rsidRDefault="00DF6B5E" w:rsidP="005B1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42984"/>
    <w:multiLevelType w:val="multilevel"/>
    <w:tmpl w:val="BA14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C4A03"/>
    <w:multiLevelType w:val="multilevel"/>
    <w:tmpl w:val="463A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977A4"/>
    <w:multiLevelType w:val="multilevel"/>
    <w:tmpl w:val="1C00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138EA"/>
    <w:multiLevelType w:val="multilevel"/>
    <w:tmpl w:val="52A6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42A00"/>
    <w:multiLevelType w:val="multilevel"/>
    <w:tmpl w:val="F22E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C0"/>
    <w:rsid w:val="00103C70"/>
    <w:rsid w:val="005B19C0"/>
    <w:rsid w:val="00D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DCE5-9AAB-434C-93CD-04F82400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B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9C0"/>
  </w:style>
  <w:style w:type="paragraph" w:styleId="a6">
    <w:name w:val="footer"/>
    <w:basedOn w:val="a"/>
    <w:link w:val="a7"/>
    <w:uiPriority w:val="99"/>
    <w:unhideWhenUsed/>
    <w:rsid w:val="005B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5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2019-03-22T17:58:00Z</dcterms:created>
  <dcterms:modified xsi:type="dcterms:W3CDTF">2019-03-22T18:06:00Z</dcterms:modified>
</cp:coreProperties>
</file>